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D57B9" w14:textId="77777777" w:rsidR="003D454C" w:rsidRPr="006E258E" w:rsidRDefault="003D454C" w:rsidP="006E25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213A28F" w14:textId="3E316A59" w:rsidR="00017680" w:rsidRPr="006E258E" w:rsidRDefault="00E07FC0" w:rsidP="006E25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258E">
        <w:rPr>
          <w:rFonts w:ascii="Times New Roman" w:hAnsi="Times New Roman" w:cs="Times New Roman"/>
          <w:b/>
          <w:sz w:val="28"/>
          <w:szCs w:val="28"/>
        </w:rPr>
        <w:t>Comentario de la p</w:t>
      </w:r>
      <w:r w:rsidR="00155010" w:rsidRPr="006E258E">
        <w:rPr>
          <w:rFonts w:ascii="Times New Roman" w:hAnsi="Times New Roman" w:cs="Times New Roman"/>
          <w:b/>
          <w:sz w:val="28"/>
          <w:szCs w:val="28"/>
        </w:rPr>
        <w:t xml:space="preserve">elícula </w:t>
      </w:r>
      <w:r w:rsidR="00EB7435" w:rsidRPr="006E258E">
        <w:rPr>
          <w:rFonts w:ascii="Times New Roman" w:hAnsi="Times New Roman" w:cs="Times New Roman"/>
          <w:b/>
          <w:i/>
          <w:sz w:val="28"/>
          <w:szCs w:val="28"/>
        </w:rPr>
        <w:t>La decisión de Anne</w:t>
      </w:r>
    </w:p>
    <w:p w14:paraId="464FEE63" w14:textId="77777777" w:rsidR="00EB7435" w:rsidRPr="006E258E" w:rsidRDefault="00EB7435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764D6" w14:textId="4082B5FB" w:rsidR="006E258E" w:rsidRDefault="006E258E" w:rsidP="006E2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F4B315" wp14:editId="6476110C">
            <wp:extent cx="2400300" cy="3424323"/>
            <wp:effectExtent l="0" t="0" r="0" b="0"/>
            <wp:docPr id="1" name="Imagen 1" descr="Resultado de imagen de la decisión de 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 decisión de 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26" cy="34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1881" w14:textId="77777777" w:rsidR="006E258E" w:rsidRDefault="006E258E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1773D" w14:textId="77777777" w:rsidR="006E258E" w:rsidRDefault="006E258E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2A7C5" w14:textId="5F9E2D1E" w:rsidR="006E258E" w:rsidRDefault="006E258E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58E">
        <w:rPr>
          <w:rFonts w:ascii="Times New Roman" w:hAnsi="Times New Roman" w:cs="Times New Roman"/>
          <w:sz w:val="24"/>
          <w:szCs w:val="24"/>
        </w:rPr>
        <w:t>Tras la terrible noticia de que la pequeña Kate tiene leucemia, toda la familia queda trastornada. Sus padres</w:t>
      </w:r>
      <w:r>
        <w:rPr>
          <w:rFonts w:ascii="Times New Roman" w:hAnsi="Times New Roman" w:cs="Times New Roman"/>
          <w:sz w:val="24"/>
          <w:szCs w:val="24"/>
        </w:rPr>
        <w:t>, Sara y Brian,</w:t>
      </w:r>
      <w:r w:rsidRPr="006E258E">
        <w:rPr>
          <w:rFonts w:ascii="Times New Roman" w:hAnsi="Times New Roman" w:cs="Times New Roman"/>
          <w:sz w:val="24"/>
          <w:szCs w:val="24"/>
        </w:rPr>
        <w:t xml:space="preserve"> tratarán por todos los medios de </w:t>
      </w:r>
      <w:r>
        <w:rPr>
          <w:rFonts w:ascii="Times New Roman" w:hAnsi="Times New Roman" w:cs="Times New Roman"/>
          <w:sz w:val="24"/>
          <w:szCs w:val="24"/>
        </w:rPr>
        <w:t xml:space="preserve">salvar </w:t>
      </w:r>
      <w:r w:rsidRPr="006E258E">
        <w:rPr>
          <w:rFonts w:ascii="Times New Roman" w:hAnsi="Times New Roman" w:cs="Times New Roman"/>
          <w:sz w:val="24"/>
          <w:szCs w:val="24"/>
        </w:rPr>
        <w:t xml:space="preserve">la vida de </w:t>
      </w:r>
      <w:r>
        <w:rPr>
          <w:rFonts w:ascii="Times New Roman" w:hAnsi="Times New Roman" w:cs="Times New Roman"/>
          <w:sz w:val="24"/>
          <w:szCs w:val="24"/>
        </w:rPr>
        <w:t>su hija, incluso r</w:t>
      </w:r>
      <w:r w:rsidRPr="006E258E">
        <w:rPr>
          <w:rFonts w:ascii="Times New Roman" w:hAnsi="Times New Roman" w:cs="Times New Roman"/>
          <w:sz w:val="24"/>
          <w:szCs w:val="24"/>
        </w:rPr>
        <w:t xml:space="preserve">ompiendo </w:t>
      </w:r>
      <w:r>
        <w:rPr>
          <w:rFonts w:ascii="Times New Roman" w:hAnsi="Times New Roman" w:cs="Times New Roman"/>
          <w:sz w:val="24"/>
          <w:szCs w:val="24"/>
        </w:rPr>
        <w:t xml:space="preserve">ciertas </w:t>
      </w:r>
      <w:r w:rsidRPr="006E258E">
        <w:rPr>
          <w:rFonts w:ascii="Times New Roman" w:hAnsi="Times New Roman" w:cs="Times New Roman"/>
          <w:sz w:val="24"/>
          <w:szCs w:val="24"/>
        </w:rPr>
        <w:t>barreras morale</w:t>
      </w:r>
      <w:r>
        <w:rPr>
          <w:rFonts w:ascii="Times New Roman" w:hAnsi="Times New Roman" w:cs="Times New Roman"/>
          <w:sz w:val="24"/>
          <w:szCs w:val="24"/>
        </w:rPr>
        <w:t>s. Por consejo de su médico, Sara y Brian deciden tener otra hija</w:t>
      </w:r>
      <w:r w:rsidR="00617143">
        <w:rPr>
          <w:rFonts w:ascii="Times New Roman" w:hAnsi="Times New Roman" w:cs="Times New Roman"/>
          <w:sz w:val="24"/>
          <w:szCs w:val="24"/>
        </w:rPr>
        <w:t xml:space="preserve">, Anne, </w:t>
      </w:r>
      <w:r>
        <w:rPr>
          <w:rFonts w:ascii="Times New Roman" w:hAnsi="Times New Roman" w:cs="Times New Roman"/>
          <w:sz w:val="24"/>
          <w:szCs w:val="24"/>
        </w:rPr>
        <w:t>genéticamente modificada para ser compatible con Kate y poder donarle médula ósea. Con el paso de los años</w:t>
      </w:r>
      <w:r w:rsidR="00617143">
        <w:rPr>
          <w:rFonts w:ascii="Times New Roman" w:hAnsi="Times New Roman" w:cs="Times New Roman"/>
          <w:sz w:val="24"/>
          <w:szCs w:val="24"/>
        </w:rPr>
        <w:t>, Kate pierde la función renal y se decide que Anne le done uno de sus riñones. Cuando esto ocurre, demanda a sus padres para pedir la emancipación médica y que no le obliguen a donar su riñón. Esto supondrá la muerte de su hermana Kate ¿Qué harías tú?</w:t>
      </w:r>
    </w:p>
    <w:p w14:paraId="644F9A86" w14:textId="77777777" w:rsidR="006E258E" w:rsidRDefault="006E258E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52E9D" w14:textId="2C17F7CA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 trabajo que tienes que hacer sobre la película se divide en tres partes: </w:t>
      </w:r>
    </w:p>
    <w:p w14:paraId="52FA111B" w14:textId="5235B6D5" w:rsidR="003D454C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5798231" w14:textId="77777777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8DE77EC" w14:textId="77777777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428C29E" w14:textId="77777777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704F35D" w14:textId="77777777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0344E5F" w14:textId="2ABEDBDA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E25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PARTE A: Compara las éticas consecuencialistas y las éticas deontológicas</w:t>
      </w:r>
    </w:p>
    <w:p w14:paraId="3DB381BE" w14:textId="2A8530D7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F74E239" w14:textId="77777777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Las distintas teorías éticas se pueden dividir en dos grandes grupos: éticas consecuencialistas y éticas deontológicas. </w:t>
      </w:r>
    </w:p>
    <w:p w14:paraId="20A56A64" w14:textId="77777777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AF6146" w14:textId="4054AE61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>Aquí</w:t>
      </w:r>
      <w:r w:rsid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tienes que</w:t>
      </w:r>
      <w:r w:rsidR="006E258E"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copiar el esquema que fuimos haciendo en clase. </w:t>
      </w:r>
      <w:r w:rsid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>También p</w:t>
      </w:r>
      <w:r w:rsidR="006E258E"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uedes utilizar una tabla, de manera que en una columna escribas las características de los consecuencialistas y en otra columna escribas las características de los deontológicos. </w:t>
      </w:r>
    </w:p>
    <w:p w14:paraId="6D1F9DCB" w14:textId="70F5685C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B175C1" w14:textId="20D48ACD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E25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PARTE B: Análisis ético de los personajes</w:t>
      </w:r>
    </w:p>
    <w:p w14:paraId="14DD9478" w14:textId="139589B3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AD06427" w14:textId="34EEEEA3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>Para cada uno de los siguientes personajes de la película, identifica la postura ética que adoptan ante el dilema ¿son consecuencialistas o deontológicos?:</w:t>
      </w:r>
    </w:p>
    <w:p w14:paraId="10A5B0A2" w14:textId="3F75FC9C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68CAA2" w14:textId="35431DC5" w:rsidR="003D454C" w:rsidRPr="00617143" w:rsidRDefault="003D454C" w:rsidP="0061714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1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Sara (madre):</w:t>
      </w:r>
      <w:r w:rsidRP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Está dispuesta a hacer cualquier cosa para salvar a su hija</w:t>
      </w:r>
      <w:r w:rsidR="00617143" w:rsidRP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Kate</w:t>
      </w:r>
      <w:r w:rsidRP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>, incluido tener una hija genéticamente modificada para que se convierta en donante de su hermana enferma.</w:t>
      </w:r>
    </w:p>
    <w:p w14:paraId="548F5227" w14:textId="04247393" w:rsidR="003D454C" w:rsidRPr="00617143" w:rsidRDefault="003D454C" w:rsidP="0061714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1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Brian (padre):</w:t>
      </w:r>
      <w:r w:rsidRP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Piensa que no está bien obligar a Anne a que done su riñón, si es en contra de su voluntad. </w:t>
      </w:r>
    </w:p>
    <w:p w14:paraId="48DA61BB" w14:textId="0D1DA377" w:rsidR="003D454C" w:rsidRPr="00617143" w:rsidRDefault="003D454C" w:rsidP="0061714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1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Anne (hermana donante):</w:t>
      </w:r>
      <w:r w:rsidRP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Demanda a sus padres por obligarla a donar un riñón a su hermana enferma. Al final de la película, se sabe que lo hace porque se lo pidió Kate. Anne quiere a su hermana, y sin embargo hace lo que le pide, aunque eso suponga que morirá. </w:t>
      </w:r>
    </w:p>
    <w:p w14:paraId="33043741" w14:textId="073A57D3" w:rsidR="003D454C" w:rsidRPr="00617143" w:rsidRDefault="003D454C" w:rsidP="00617143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1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Kate (hermana enferma):</w:t>
      </w:r>
      <w:r w:rsidRPr="00617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quiere que sigan utilizando a su hermana para donarle órganos y decime morir. Lo hace por el bien de su familia. </w:t>
      </w:r>
    </w:p>
    <w:p w14:paraId="19C6C5E4" w14:textId="6371FEA1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424FEA" w14:textId="000BA824" w:rsidR="00617143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Justifica tu respuesta. </w:t>
      </w:r>
    </w:p>
    <w:p w14:paraId="5A3E2EDD" w14:textId="77777777" w:rsidR="00617143" w:rsidRPr="006E258E" w:rsidRDefault="00617143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55EE75" w14:textId="65090334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E25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PARTE C: Reflexión personal</w:t>
      </w:r>
    </w:p>
    <w:p w14:paraId="0994DCF7" w14:textId="77777777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A577C3" w14:textId="1500E4E5" w:rsidR="003D454C" w:rsidRPr="006E258E" w:rsidRDefault="003D454C" w:rsidP="006E25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58E">
        <w:rPr>
          <w:rFonts w:ascii="Times New Roman" w:hAnsi="Times New Roman" w:cs="Times New Roman"/>
          <w:sz w:val="24"/>
          <w:szCs w:val="24"/>
          <w:shd w:val="clear" w:color="auto" w:fill="FFFFFF"/>
        </w:rPr>
        <w:t>En tu opinión, ¿qué postura ética te parece la más adecuada?  ¿Qué crees que hubieras hecho tú fueras Anne? Si fueras la jueza ¿Qué decisión habrías tomado?</w:t>
      </w:r>
    </w:p>
    <w:p w14:paraId="55AE4403" w14:textId="77777777" w:rsidR="003D454C" w:rsidRPr="006E258E" w:rsidRDefault="003D454C" w:rsidP="003D45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BCCA7C" w14:textId="77777777" w:rsidR="00297EFB" w:rsidRPr="006E258E" w:rsidRDefault="00297EFB" w:rsidP="00EB74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7EFB" w:rsidRPr="006E258E" w:rsidSect="00CC76A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CED46" w14:textId="77777777" w:rsidR="008329C2" w:rsidRDefault="008329C2" w:rsidP="006E258E">
      <w:pPr>
        <w:spacing w:after="0" w:line="240" w:lineRule="auto"/>
      </w:pPr>
      <w:r>
        <w:separator/>
      </w:r>
    </w:p>
  </w:endnote>
  <w:endnote w:type="continuationSeparator" w:id="0">
    <w:p w14:paraId="121150ED" w14:textId="77777777" w:rsidR="008329C2" w:rsidRDefault="008329C2" w:rsidP="006E2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0639600"/>
      <w:docPartObj>
        <w:docPartGallery w:val="Page Numbers (Bottom of Page)"/>
        <w:docPartUnique/>
      </w:docPartObj>
    </w:sdtPr>
    <w:sdtEndPr/>
    <w:sdtContent>
      <w:p w14:paraId="1D470649" w14:textId="5F4EC5B7" w:rsidR="00617143" w:rsidRDefault="00617143" w:rsidP="0061714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30C77D" w14:textId="77777777" w:rsidR="00617143" w:rsidRDefault="006171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96A51" w14:textId="77777777" w:rsidR="008329C2" w:rsidRDefault="008329C2" w:rsidP="006E258E">
      <w:pPr>
        <w:spacing w:after="0" w:line="240" w:lineRule="auto"/>
      </w:pPr>
      <w:r>
        <w:separator/>
      </w:r>
    </w:p>
  </w:footnote>
  <w:footnote w:type="continuationSeparator" w:id="0">
    <w:p w14:paraId="17B1FAD9" w14:textId="77777777" w:rsidR="008329C2" w:rsidRDefault="008329C2" w:rsidP="006E2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607DE" w14:textId="6A4B7003" w:rsidR="006E258E" w:rsidRPr="00EB7435" w:rsidRDefault="006E258E" w:rsidP="006E258E">
    <w:pPr>
      <w:spacing w:after="0" w:line="360" w:lineRule="auto"/>
      <w:rPr>
        <w:rFonts w:cstheme="minorHAnsi"/>
        <w:b/>
      </w:rPr>
    </w:pPr>
    <w:r>
      <w:rPr>
        <w:rFonts w:cstheme="minorHAnsi"/>
        <w:b/>
      </w:rPr>
      <w:t xml:space="preserve">TRABAJO DE EVALUACIÓN                                                                               SEGUNDA EVALUACIÓN </w:t>
    </w:r>
  </w:p>
  <w:p w14:paraId="1EE9E70A" w14:textId="77777777" w:rsidR="006E258E" w:rsidRDefault="006E25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358D6"/>
    <w:multiLevelType w:val="hybridMultilevel"/>
    <w:tmpl w:val="C39021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C0"/>
    <w:rsid w:val="00017680"/>
    <w:rsid w:val="00155010"/>
    <w:rsid w:val="00297EFB"/>
    <w:rsid w:val="003D454C"/>
    <w:rsid w:val="00591538"/>
    <w:rsid w:val="00617143"/>
    <w:rsid w:val="006E258E"/>
    <w:rsid w:val="008329C2"/>
    <w:rsid w:val="00904531"/>
    <w:rsid w:val="00910169"/>
    <w:rsid w:val="00C23697"/>
    <w:rsid w:val="00CC76A0"/>
    <w:rsid w:val="00D912F1"/>
    <w:rsid w:val="00E07FC0"/>
    <w:rsid w:val="00EB7435"/>
    <w:rsid w:val="00F4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B5EE6"/>
  <w15:docId w15:val="{F1EFECAF-B44F-4A39-85D4-344A44535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F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5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58E"/>
  </w:style>
  <w:style w:type="paragraph" w:styleId="Piedepgina">
    <w:name w:val="footer"/>
    <w:basedOn w:val="Normal"/>
    <w:link w:val="PiedepginaCar"/>
    <w:uiPriority w:val="99"/>
    <w:unhideWhenUsed/>
    <w:rsid w:val="006E25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58E"/>
  </w:style>
  <w:style w:type="paragraph" w:styleId="Prrafodelista">
    <w:name w:val="List Paragraph"/>
    <w:basedOn w:val="Normal"/>
    <w:uiPriority w:val="34"/>
    <w:qFormat/>
    <w:rsid w:val="00617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GARCIA RODRIGUEZ</dc:creator>
  <cp:keywords/>
  <dc:description/>
  <cp:lastModifiedBy>MYRIAM GARCIA RODRIGUEZ</cp:lastModifiedBy>
  <cp:revision>3</cp:revision>
  <dcterms:created xsi:type="dcterms:W3CDTF">2020-03-28T11:59:00Z</dcterms:created>
  <dcterms:modified xsi:type="dcterms:W3CDTF">2020-03-28T11:59:00Z</dcterms:modified>
</cp:coreProperties>
</file>